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CC" w:rsidRPr="00F0148A" w:rsidRDefault="006D64CC" w:rsidP="006D64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148A">
        <w:rPr>
          <w:rFonts w:ascii="Times New Roman" w:hAnsi="Times New Roman"/>
          <w:b/>
          <w:sz w:val="24"/>
          <w:szCs w:val="24"/>
        </w:rPr>
        <w:t>Всероссийская олимпиада школьников по физике.</w:t>
      </w:r>
    </w:p>
    <w:p w:rsidR="006D64CC" w:rsidRDefault="006D64CC" w:rsidP="006D64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этап. 2017-2018</w:t>
      </w:r>
      <w:r w:rsidRPr="00F0148A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p w:rsidR="006D64CC" w:rsidRPr="00843B1F" w:rsidRDefault="006D64CC" w:rsidP="006D64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Максимальное количество баллов- 40 баллов    11 </w:t>
      </w:r>
      <w:r w:rsidRPr="00843B1F">
        <w:rPr>
          <w:rFonts w:ascii="Times New Roman" w:hAnsi="Times New Roman"/>
          <w:b/>
          <w:sz w:val="24"/>
          <w:szCs w:val="24"/>
        </w:rPr>
        <w:t>Класс</w:t>
      </w:r>
    </w:p>
    <w:p w:rsidR="00A721FB" w:rsidRDefault="00A721FB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476F93" w:rsidRDefault="00476F93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21FB" w:rsidRDefault="00476F93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72175" cy="2962275"/>
            <wp:effectExtent l="0" t="0" r="9525" b="9525"/>
            <wp:docPr id="4" name="Рисунок 4" descr="C:\Users\User\AppData\Local\Microsoft\Windows\Temporary Internet Files\Content.Word\фффффф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AppData\Local\Microsoft\Windows\Temporary Internet Files\Content.Word\фффффф11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1FB" w:rsidRDefault="00A721FB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F93" w:rsidRPr="00504ECA" w:rsidRDefault="00476F93" w:rsidP="00476F93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476F93" w:rsidRPr="00504ECA" w:rsidRDefault="00476F93" w:rsidP="00476F93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установление зависимости значения  напряженности и потенциала </w:t>
      </w: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2 балла</w:t>
      </w:r>
    </w:p>
    <w:p w:rsidR="00476F93" w:rsidRPr="00504ECA" w:rsidRDefault="00476F93" w:rsidP="00476F93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 з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акона  электромагнитной индукции</w:t>
      </w: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2 балла</w:t>
      </w:r>
    </w:p>
    <w:p w:rsidR="00476F93" w:rsidRPr="00504ECA" w:rsidRDefault="00476F93" w:rsidP="00476F93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системы </w:t>
      </w: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уравнений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5  баллов</w:t>
      </w:r>
    </w:p>
    <w:p w:rsidR="00476F93" w:rsidRPr="00504ECA" w:rsidRDefault="00476F93" w:rsidP="00476F93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Вывод единиц измерения – 1 балл</w:t>
      </w:r>
    </w:p>
    <w:p w:rsidR="00476F93" w:rsidRDefault="00476F93" w:rsidP="00476F93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721FB" w:rsidRDefault="00A721FB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28999972" wp14:editId="27A06DB4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</w:t>
      </w:r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4ECA" w:rsidRPr="00504ECA" w:rsidRDefault="00504ECA" w:rsidP="00504ECA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04ECA" w:rsidRPr="00504ECA" w:rsidRDefault="00504ECA" w:rsidP="00504ECA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504ECA" w:rsidRPr="00504ECA" w:rsidRDefault="00504ECA" w:rsidP="00504ECA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Выделим три состояния системы: </w:t>
      </w:r>
    </w:p>
    <w:p w:rsidR="00504ECA" w:rsidRPr="00504ECA" w:rsidRDefault="00504ECA" w:rsidP="00504ECA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– пуля движется со скоростью </w:t>
      </w:r>
      <w:r w:rsidRPr="00504EC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5pt;height:20.25pt" o:ole="">
            <v:imagedata r:id="rId8" o:title=""/>
          </v:shape>
          <o:OLEObject Type="Embed" ProgID="Equation.3" ShapeID="_x0000_i1034" DrawAspect="Content" ObjectID="_1567781852" r:id="rId9"/>
        </w:object>
      </w: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, ящик покоится.</w:t>
      </w:r>
    </w:p>
    <w:p w:rsidR="00504ECA" w:rsidRPr="00504ECA" w:rsidRDefault="00504ECA" w:rsidP="00504ECA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- пуля застряла в ящике, ящик вместе с ней приобретает некоторую скорость </w:t>
      </w:r>
      <w:r w:rsidRPr="00504E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; нить вертикальна, т.к. время соударения мало.</w:t>
      </w:r>
    </w:p>
    <w:p w:rsidR="00504ECA" w:rsidRPr="00504ECA" w:rsidRDefault="00504ECA" w:rsidP="00504ECA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 – ящик с пулей внутри поднялся на высоту Н; его скорость равна нулю.</w:t>
      </w:r>
    </w:p>
    <w:p w:rsidR="00504ECA" w:rsidRPr="00504ECA" w:rsidRDefault="00504ECA" w:rsidP="00504ECA">
      <w:pPr>
        <w:numPr>
          <w:ilvl w:val="0"/>
          <w:numId w:val="3"/>
        </w:numPr>
        <w:tabs>
          <w:tab w:val="left" w:pos="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переходе системы из 1 состояния во 2 ее механическая энергия не сохраняется.</w:t>
      </w:r>
    </w:p>
    <w:p w:rsidR="00504ECA" w:rsidRPr="00504ECA" w:rsidRDefault="00504ECA" w:rsidP="00504ECA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во втором состоянии применяем закон сохранения импульса в проекции на ось Х</w:t>
      </w:r>
      <w:proofErr w:type="gramStart"/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504ECA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140" w:dyaOrig="360">
          <v:shape id="_x0000_i1035" type="#_x0000_t75" style="width:62.25pt;height:20.25pt" o:ole="">
            <v:imagedata r:id="rId10" o:title=""/>
          </v:shape>
          <o:OLEObject Type="Embed" ProgID="Equation.3" ShapeID="_x0000_i1035" DrawAspect="Content" ObjectID="_1567781853" r:id="rId11"/>
        </w:object>
      </w: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504ECA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120" w:dyaOrig="639">
          <v:shape id="_x0000_i1036" type="#_x0000_t75" style="width:171pt;height:35.25pt" o:ole="">
            <v:imagedata r:id="rId12" o:title=""/>
          </v:shape>
          <o:OLEObject Type="Embed" ProgID="Equation.3" ShapeID="_x0000_i1036" DrawAspect="Content" ObjectID="_1567781854" r:id="rId13"/>
        </w:object>
      </w:r>
      <w:proofErr w:type="gramEnd"/>
    </w:p>
    <w:p w:rsidR="00504ECA" w:rsidRPr="00504ECA" w:rsidRDefault="00504ECA" w:rsidP="00504ECA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 сохранения энергии при переходе системы из второго в третье состояние: </w:t>
      </w:r>
      <w:r w:rsidRPr="00504ECA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540" w:dyaOrig="660">
          <v:shape id="_x0000_i1037" type="#_x0000_t75" style="width:139.5pt;height:36.75pt" o:ole="">
            <v:imagedata r:id="rId14" o:title=""/>
          </v:shape>
          <o:OLEObject Type="Embed" ProgID="Equation.3" ShapeID="_x0000_i1037" DrawAspect="Content" ObjectID="_1567781855" r:id="rId15"/>
        </w:object>
      </w:r>
    </w:p>
    <w:p w:rsidR="00504ECA" w:rsidRPr="00504ECA" w:rsidRDefault="00504ECA" w:rsidP="00504ECA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Решая систему уравнений, находим искомую величину</w:t>
      </w:r>
      <w:r w:rsidRPr="00504EC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500" w:dyaOrig="740">
          <v:shape id="_x0000_i1038" type="#_x0000_t75" style="width:137.25pt;height:41.25pt" o:ole="">
            <v:imagedata r:id="rId16" o:title=""/>
          </v:shape>
          <o:OLEObject Type="Embed" ProgID="Equation.3" ShapeID="_x0000_i1038" DrawAspect="Content" ObjectID="_1567781856" r:id="rId17"/>
        </w:object>
      </w:r>
    </w:p>
    <w:p w:rsidR="00504ECA" w:rsidRPr="00504ECA" w:rsidRDefault="00504ECA" w:rsidP="00504ECA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504ECA" w:rsidRPr="00504ECA" w:rsidRDefault="00504ECA" w:rsidP="00504E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Выделение трех состояний системы, наличие рисунка к каждому состоянию – 2 балла</w:t>
      </w:r>
    </w:p>
    <w:p w:rsidR="00504ECA" w:rsidRPr="00504ECA" w:rsidRDefault="00504ECA" w:rsidP="00504E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 закона сохранения импульса в проекции на ось Х, решение уравнения – 2 балла</w:t>
      </w:r>
    </w:p>
    <w:p w:rsidR="00504ECA" w:rsidRPr="00504ECA" w:rsidRDefault="00504ECA" w:rsidP="00504E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 закона сохранения механической энергии – 2 балла</w:t>
      </w:r>
    </w:p>
    <w:p w:rsidR="00504ECA" w:rsidRPr="00504ECA" w:rsidRDefault="00504ECA" w:rsidP="00504E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hanging="178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системы двух уравнений  – 3 балла</w:t>
      </w:r>
    </w:p>
    <w:p w:rsidR="00504ECA" w:rsidRPr="00504ECA" w:rsidRDefault="00504ECA" w:rsidP="001B3A79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E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Вывод единиц измерения – 1 балл</w:t>
      </w:r>
    </w:p>
    <w:p w:rsidR="00504ECA" w:rsidRDefault="00504ECA" w:rsidP="001B3A79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B3A79" w:rsidRDefault="001B3A79" w:rsidP="001B3A79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3</w:t>
      </w:r>
    </w:p>
    <w:p w:rsidR="001B3A79" w:rsidRDefault="001B3A79" w:rsidP="001B3A79">
      <w:pPr>
        <w:pStyle w:val="a3"/>
        <w:tabs>
          <w:tab w:val="left" w:pos="360"/>
        </w:tabs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Решение.</w: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Считаем, что температура воздуха внутри пузырька не меняется, т.е. он вплывает достаточно медленно, тогда справедлив закон Бойля-Мариотта: </w:t>
      </w:r>
      <w:r>
        <w:rPr>
          <w:rFonts w:ascii="Times New Roman" w:hAnsi="Times New Roman"/>
          <w:position w:val="-12"/>
          <w:sz w:val="24"/>
          <w:szCs w:val="24"/>
        </w:rPr>
        <w:object w:dxaOrig="1290" w:dyaOrig="405">
          <v:shape id="_x0000_i1025" type="#_x0000_t75" style="width:64.5pt;height:20.25pt" o:ole="">
            <v:imagedata r:id="rId18" o:title=""/>
          </v:shape>
          <o:OLEObject Type="Embed" ProgID="Equation.3" ShapeID="_x0000_i1025" DrawAspect="Content" ObjectID="_1567781857" r:id="rId19"/>
        </w:objec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Давление воздуха внутри пузырька на глубине h равно сумме атмосферного и гидростатического давлений: </w:t>
      </w:r>
      <w:r>
        <w:rPr>
          <w:rFonts w:ascii="Times New Roman" w:hAnsi="Times New Roman"/>
          <w:position w:val="-10"/>
          <w:sz w:val="24"/>
          <w:szCs w:val="24"/>
        </w:rPr>
        <w:object w:dxaOrig="1470" w:dyaOrig="375">
          <v:shape id="_x0000_i1026" type="#_x0000_t75" style="width:73.5pt;height:18.75pt" o:ole="">
            <v:imagedata r:id="rId20" o:title=""/>
          </v:shape>
          <o:OLEObject Type="Embed" ProgID="Equation.3" ShapeID="_x0000_i1026" DrawAspect="Content" ObjectID="_1567781858" r:id="rId21"/>
        </w:objec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Давление на поверхности воды равно атмосферному давлению: </w:t>
      </w:r>
      <w:r>
        <w:rPr>
          <w:rFonts w:ascii="Times New Roman" w:hAnsi="Times New Roman"/>
          <w:position w:val="-10"/>
          <w:sz w:val="24"/>
          <w:szCs w:val="24"/>
        </w:rPr>
        <w:object w:dxaOrig="855" w:dyaOrig="375">
          <v:shape id="_x0000_i1027" type="#_x0000_t75" style="width:42.75pt;height:18.75pt" o:ole="">
            <v:imagedata r:id="rId22" o:title=""/>
          </v:shape>
          <o:OLEObject Type="Embed" ProgID="Equation.3" ShapeID="_x0000_i1027" DrawAspect="Content" ObjectID="_1567781859" r:id="rId23"/>
        </w:objec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Начальный объем пузырька: </w:t>
      </w:r>
      <w:r>
        <w:rPr>
          <w:rFonts w:ascii="Times New Roman" w:hAnsi="Times New Roman"/>
          <w:position w:val="-24"/>
          <w:sz w:val="24"/>
          <w:szCs w:val="24"/>
        </w:rPr>
        <w:object w:dxaOrig="1230" w:dyaOrig="690">
          <v:shape id="_x0000_i1028" type="#_x0000_t75" style="width:61.5pt;height:34.5pt" o:ole="">
            <v:imagedata r:id="rId24" o:title=""/>
          </v:shape>
          <o:OLEObject Type="Embed" ProgID="Equation.3" ShapeID="_x0000_i1028" DrawAspect="Content" ObjectID="_1567781860" r:id="rId25"/>
        </w:object>
      </w:r>
      <w:r>
        <w:rPr>
          <w:rFonts w:ascii="Times New Roman" w:hAnsi="Times New Roman"/>
          <w:sz w:val="24"/>
          <w:szCs w:val="24"/>
        </w:rPr>
        <w:t xml:space="preserve">Конечный - </w:t>
      </w:r>
      <w:r>
        <w:rPr>
          <w:rFonts w:ascii="Times New Roman" w:hAnsi="Times New Roman"/>
          <w:position w:val="-24"/>
          <w:sz w:val="24"/>
          <w:szCs w:val="24"/>
        </w:rPr>
        <w:object w:dxaOrig="1245" w:dyaOrig="690">
          <v:shape id="_x0000_i1029" type="#_x0000_t75" style="width:62.25pt;height:34.5pt" o:ole="">
            <v:imagedata r:id="rId26" o:title=""/>
          </v:shape>
          <o:OLEObject Type="Embed" ProgID="Equation.3" ShapeID="_x0000_i1029" DrawAspect="Content" ObjectID="_1567781861" r:id="rId27"/>
        </w:objec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Подставим, получим: </w:t>
      </w:r>
      <w:r>
        <w:rPr>
          <w:rFonts w:ascii="Times New Roman" w:hAnsi="Times New Roman"/>
          <w:position w:val="-24"/>
          <w:sz w:val="24"/>
          <w:szCs w:val="24"/>
        </w:rPr>
        <w:object w:dxaOrig="2940" w:dyaOrig="690">
          <v:shape id="_x0000_i1030" type="#_x0000_t75" style="width:147pt;height:34.5pt" o:ole="">
            <v:imagedata r:id="rId28" o:title=""/>
          </v:shape>
          <o:OLEObject Type="Embed" ProgID="Equation.3" ShapeID="_x0000_i1030" DrawAspect="Content" ObjectID="_1567781862" r:id="rId29"/>
        </w:objec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учетом условия </w:t>
      </w:r>
      <w:r>
        <w:rPr>
          <w:rFonts w:ascii="Times New Roman" w:hAnsi="Times New Roman"/>
          <w:position w:val="-30"/>
          <w:sz w:val="24"/>
          <w:szCs w:val="24"/>
        </w:rPr>
        <w:object w:dxaOrig="1290" w:dyaOrig="750">
          <v:shape id="_x0000_i1031" type="#_x0000_t75" style="width:64.5pt;height:37.5pt" o:ole="">
            <v:imagedata r:id="rId30" o:title=""/>
          </v:shape>
          <o:OLEObject Type="Embed" ProgID="Equation.3" ShapeID="_x0000_i1031" DrawAspect="Content" ObjectID="_1567781863" r:id="rId31"/>
        </w:object>
      </w:r>
      <w:r>
        <w:rPr>
          <w:rFonts w:ascii="Times New Roman" w:hAnsi="Times New Roman"/>
          <w:sz w:val="24"/>
          <w:szCs w:val="24"/>
        </w:rPr>
        <w:t xml:space="preserve"> получим: </w:t>
      </w:r>
      <w:r>
        <w:rPr>
          <w:rFonts w:ascii="Times New Roman" w:hAnsi="Times New Roman"/>
          <w:position w:val="-10"/>
          <w:sz w:val="24"/>
          <w:szCs w:val="24"/>
        </w:rPr>
        <w:object w:dxaOrig="1770" w:dyaOrig="405">
          <v:shape id="_x0000_i1032" type="#_x0000_t75" style="width:88.5pt;height:20.25pt" o:ole="">
            <v:imagedata r:id="rId32" o:title=""/>
          </v:shape>
          <o:OLEObject Type="Embed" ProgID="Equation.3" ShapeID="_x0000_i1032" DrawAspect="Content" ObjectID="_1567781864" r:id="rId33"/>
        </w:object>
      </w:r>
    </w:p>
    <w:p w:rsidR="001B3A79" w:rsidRDefault="001B3A79" w:rsidP="001B3A79">
      <w:pPr>
        <w:pStyle w:val="a3"/>
        <w:numPr>
          <w:ilvl w:val="0"/>
          <w:numId w:val="1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Отсюда искомая глубина: </w:t>
      </w:r>
      <w:r>
        <w:rPr>
          <w:rFonts w:ascii="Times New Roman" w:hAnsi="Times New Roman"/>
          <w:position w:val="-28"/>
          <w:sz w:val="24"/>
          <w:szCs w:val="24"/>
        </w:rPr>
        <w:object w:dxaOrig="2190" w:dyaOrig="780">
          <v:shape id="_x0000_i1033" type="#_x0000_t75" style="width:109.5pt;height:39pt" o:ole="">
            <v:imagedata r:id="rId34" o:title=""/>
          </v:shape>
          <o:OLEObject Type="Embed" ProgID="Equation.3" ShapeID="_x0000_i1033" DrawAspect="Content" ObjectID="_1567781865" r:id="rId35"/>
        </w:object>
      </w:r>
    </w:p>
    <w:p w:rsidR="001B3A79" w:rsidRDefault="001B3A79" w:rsidP="001B3A79">
      <w:pPr>
        <w:pStyle w:val="a3"/>
        <w:shd w:val="clear" w:color="auto" w:fill="FFFFFF"/>
        <w:tabs>
          <w:tab w:val="left" w:pos="3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1B3A79" w:rsidRDefault="001B3A79" w:rsidP="001B3A79">
      <w:pPr>
        <w:pStyle w:val="a3"/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Запись уравнения закона Бойля-Мариотта – 1 балл</w:t>
      </w:r>
    </w:p>
    <w:p w:rsidR="001B3A79" w:rsidRDefault="001B3A79" w:rsidP="001B3A79">
      <w:pPr>
        <w:pStyle w:val="a3"/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Запись уравнения давления воздуха на глубине h  – 1 балл</w:t>
      </w:r>
    </w:p>
    <w:p w:rsidR="001B3A79" w:rsidRDefault="001B3A79" w:rsidP="001B3A79">
      <w:pPr>
        <w:pStyle w:val="a3"/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Запись уравнения давления воздуха на поверхности воды  – 1 балл</w:t>
      </w:r>
    </w:p>
    <w:p w:rsidR="001B3A79" w:rsidRDefault="001B3A79" w:rsidP="001B3A79">
      <w:pPr>
        <w:pStyle w:val="a3"/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Формулы начального и конечного объемом пузырьков  – 2 балла</w:t>
      </w:r>
    </w:p>
    <w:p w:rsidR="001B3A79" w:rsidRDefault="001B3A79" w:rsidP="001B3A79">
      <w:pPr>
        <w:pStyle w:val="a3"/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Вывод расчетной формулы в общем виде  – 4 балла</w:t>
      </w:r>
    </w:p>
    <w:p w:rsidR="008543BD" w:rsidRDefault="008543BD"/>
    <w:p w:rsidR="009F20FE" w:rsidRDefault="009F20FE">
      <w:pPr>
        <w:rPr>
          <w:rFonts w:ascii="Times New Roman" w:hAnsi="Times New Roman" w:cs="Times New Roman"/>
          <w:b/>
        </w:rPr>
      </w:pPr>
      <w:r w:rsidRPr="009F20FE">
        <w:rPr>
          <w:rFonts w:ascii="Times New Roman" w:hAnsi="Times New Roman" w:cs="Times New Roman"/>
          <w:b/>
        </w:rPr>
        <w:t>Задача 4</w:t>
      </w:r>
    </w:p>
    <w:p w:rsidR="009F20FE" w:rsidRPr="009F20FE" w:rsidRDefault="009F20FE" w:rsidP="009F20FE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Воспользуемся соотношением для полезной мощности: </w:t>
      </w:r>
      <w:r w:rsidRPr="009F20F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300" w:dyaOrig="360">
          <v:shape id="_x0000_i1044" type="#_x0000_t75" style="width:71.25pt;height:20.25pt" o:ole="">
            <v:imagedata r:id="rId36" o:title=""/>
          </v:shape>
          <o:OLEObject Type="Embed" ProgID="Equation.3" ShapeID="_x0000_i1044" DrawAspect="Content" ObjectID="_1567781866" r:id="rId37"/>
        </w:object>
      </w: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9F20F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300" w:dyaOrig="279">
          <v:shape id="_x0000_i1045" type="#_x0000_t75" style="width:16.5pt;height:15.75pt" o:ole="">
            <v:imagedata r:id="rId38" o:title=""/>
          </v:shape>
          <o:OLEObject Type="Embed" ProgID="Equation.3" ShapeID="_x0000_i1045" DrawAspect="Content" ObjectID="_1567781867" r:id="rId39"/>
        </w:object>
      </w: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полная мощность, а </w:t>
      </w:r>
      <w:r w:rsidRPr="009F20FE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400" w:dyaOrig="300">
          <v:shape id="_x0000_i1046" type="#_x0000_t75" style="width:21.75pt;height:16.5pt" o:ole="">
            <v:imagedata r:id="rId40" o:title=""/>
          </v:shape>
          <o:OLEObject Type="Embed" ProgID="Equation.3" ShapeID="_x0000_i1046" DrawAspect="Content" ObjectID="_1567781868" r:id="rId41"/>
        </w:object>
      </w: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мощности в источнике.</w:t>
      </w:r>
    </w:p>
    <w:p w:rsidR="009F20FE" w:rsidRPr="009F20FE" w:rsidRDefault="009F20FE" w:rsidP="009F20FE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имеем систему уравнений: </w:t>
      </w:r>
      <w:r w:rsidRPr="009F20FE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480" w:dyaOrig="760">
          <v:shape id="_x0000_i1047" type="#_x0000_t75" style="width:81pt;height:42pt" o:ole="">
            <v:imagedata r:id="rId42" o:title=""/>
          </v:shape>
          <o:OLEObject Type="Embed" ProgID="Equation.3" ShapeID="_x0000_i1047" DrawAspect="Content" ObjectID="_1567781869" r:id="rId43"/>
        </w:object>
      </w:r>
    </w:p>
    <w:p w:rsidR="009F20FE" w:rsidRPr="009F20FE" w:rsidRDefault="009F20FE" w:rsidP="009F20FE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Решая систему уравнений, получаем: </w:t>
      </w:r>
      <w:r w:rsidRPr="009F20F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2260" w:dyaOrig="720">
          <v:shape id="_x0000_i1048" type="#_x0000_t75" style="width:123.75pt;height:39.75pt" o:ole="">
            <v:imagedata r:id="rId44" o:title=""/>
          </v:shape>
          <o:OLEObject Type="Embed" ProgID="Equation.3" ShapeID="_x0000_i1048" DrawAspect="Content" ObjectID="_1567781870" r:id="rId45"/>
        </w:object>
      </w:r>
    </w:p>
    <w:p w:rsidR="009F20FE" w:rsidRPr="009F20FE" w:rsidRDefault="009F20FE" w:rsidP="009F20FE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Умножим (1) на </w:t>
      </w:r>
      <w:r w:rsidRPr="009F20F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60" w:dyaOrig="340">
          <v:shape id="_x0000_i1049" type="#_x0000_t75" style="width:14.25pt;height:18.75pt" o:ole="">
            <v:imagedata r:id="rId46" o:title=""/>
          </v:shape>
          <o:OLEObject Type="Embed" ProgID="Equation.3" ShapeID="_x0000_i1049" DrawAspect="Content" ObjectID="_1567781871" r:id="rId47"/>
        </w:object>
      </w: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(2) на </w:t>
      </w:r>
      <w:r w:rsidRPr="009F20F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40" w:dyaOrig="340">
          <v:shape id="_x0000_i1050" type="#_x0000_t75" style="width:13.5pt;height:18.75pt" o:ole="">
            <v:imagedata r:id="rId48" o:title=""/>
          </v:shape>
          <o:OLEObject Type="Embed" ProgID="Equation.3" ShapeID="_x0000_i1050" DrawAspect="Content" ObjectID="_1567781872" r:id="rId49"/>
        </w:object>
      </w: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затем вычтем  и получим: </w:t>
      </w:r>
      <w:r w:rsidRPr="009F20F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2500" w:dyaOrig="680">
          <v:shape id="_x0000_i1051" type="#_x0000_t75" style="width:137.25pt;height:37.5pt" o:ole="">
            <v:imagedata r:id="rId50" o:title=""/>
          </v:shape>
          <o:OLEObject Type="Embed" ProgID="Equation.3" ShapeID="_x0000_i1051" DrawAspect="Content" ObjectID="_1567781873" r:id="rId51"/>
        </w:object>
      </w:r>
      <w:r w:rsidRPr="009F2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20FE" w:rsidRPr="009F20FE" w:rsidRDefault="009F20FE" w:rsidP="009F20FE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9F20FE" w:rsidRPr="009F20FE" w:rsidRDefault="009F20FE" w:rsidP="009F20FE">
      <w:pPr>
        <w:numPr>
          <w:ilvl w:val="0"/>
          <w:numId w:val="2"/>
        </w:numPr>
        <w:tabs>
          <w:tab w:val="left" w:pos="142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Уравнение для полезной мощности  – 1 балл</w:t>
      </w:r>
    </w:p>
    <w:p w:rsidR="009F20FE" w:rsidRPr="009F20FE" w:rsidRDefault="009F20FE" w:rsidP="009F20FE">
      <w:pPr>
        <w:numPr>
          <w:ilvl w:val="0"/>
          <w:numId w:val="2"/>
        </w:numPr>
        <w:tabs>
          <w:tab w:val="left" w:pos="0"/>
          <w:tab w:val="left" w:pos="540"/>
        </w:tabs>
        <w:spacing w:after="0" w:line="240" w:lineRule="auto"/>
        <w:ind w:left="142" w:hanging="142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системы уравнений  – 2 балла</w:t>
      </w:r>
    </w:p>
    <w:p w:rsidR="009F20FE" w:rsidRPr="009F20FE" w:rsidRDefault="009F20FE" w:rsidP="009F20FE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системы уравнений, вывод формулы в общем виде – 3 балла</w:t>
      </w:r>
    </w:p>
    <w:p w:rsidR="009F20FE" w:rsidRPr="009F20FE" w:rsidRDefault="009F20FE" w:rsidP="009F20FE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внутреннего сопротивления источника тока  – 3 балла</w:t>
      </w:r>
    </w:p>
    <w:p w:rsidR="009F20FE" w:rsidRPr="009F20FE" w:rsidRDefault="009F20FE" w:rsidP="009F20FE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0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Математические вычисления  – 1 балл</w:t>
      </w:r>
    </w:p>
    <w:p w:rsidR="009F20FE" w:rsidRPr="009F20FE" w:rsidRDefault="009F20FE" w:rsidP="009F20FE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20FE" w:rsidRPr="009F2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89865838"/>
    <w:lvl w:ilvl="0" w:tplc="BD84F11A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36"/>
    <w:rsid w:val="001B3A79"/>
    <w:rsid w:val="003B7E36"/>
    <w:rsid w:val="00476F93"/>
    <w:rsid w:val="00481BA3"/>
    <w:rsid w:val="00504ECA"/>
    <w:rsid w:val="006D64CC"/>
    <w:rsid w:val="008543BD"/>
    <w:rsid w:val="008B3A39"/>
    <w:rsid w:val="009F20FE"/>
    <w:rsid w:val="00A0200D"/>
    <w:rsid w:val="00A7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A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A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489</Words>
  <Characters>2789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2017-09-24T13:33:00Z</dcterms:created>
  <dcterms:modified xsi:type="dcterms:W3CDTF">2017-09-24T14:09:00Z</dcterms:modified>
</cp:coreProperties>
</file>